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4"/>
        <w:gridCol w:w="2029"/>
        <w:gridCol w:w="2029"/>
        <w:gridCol w:w="2024"/>
        <w:gridCol w:w="2022"/>
      </w:tblGrid>
      <w:tr w:rsidR="007003C1" w:rsidTr="00BE4F1F">
        <w:tc>
          <w:tcPr>
            <w:tcW w:w="2034" w:type="dxa"/>
          </w:tcPr>
          <w:p w:rsidR="007003C1" w:rsidRDefault="007003C1" w:rsidP="00660A43">
            <w:pPr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59AF686" wp14:editId="04F04CBF">
                  <wp:extent cx="926276" cy="969028"/>
                  <wp:effectExtent l="0" t="0" r="762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7" t="17382" r="15384" b="16949"/>
                          <a:stretch/>
                        </pic:blipFill>
                        <pic:spPr bwMode="auto">
                          <a:xfrm>
                            <a:off x="0" y="0"/>
                            <a:ext cx="933698" cy="97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:rsidR="007003C1" w:rsidRDefault="007003C1" w:rsidP="00660A43">
            <w:pPr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11BCFB9A" wp14:editId="1A0D0FF9">
                  <wp:extent cx="902525" cy="9025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ec7e7c08b74036e368bba9922897cc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02" cy="90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:rsidR="007003C1" w:rsidRDefault="007003C1" w:rsidP="00660A43">
            <w:pPr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22A92CF" wp14:editId="364ED063">
                  <wp:extent cx="902525" cy="9025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НЦ СО РАН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13" cy="90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:rsidR="007003C1" w:rsidRDefault="007003C1" w:rsidP="00660A43">
            <w:pPr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89D40DC" wp14:editId="13CDE8B4">
                  <wp:extent cx="866899" cy="862337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s64eFflMXc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411" cy="87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:rsidR="007003C1" w:rsidRDefault="007003C1" w:rsidP="00660A43">
            <w:pPr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D64FE61" wp14:editId="067FC9E6">
                  <wp:extent cx="864321" cy="856244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77" cy="85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3C1" w:rsidRDefault="007003C1" w:rsidP="00660A43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4"/>
        </w:rPr>
      </w:pPr>
    </w:p>
    <w:p w:rsidR="00C428B7" w:rsidRDefault="00660A43" w:rsidP="00660A43">
      <w:pPr>
        <w:spacing w:after="0" w:line="240" w:lineRule="auto"/>
        <w:jc w:val="center"/>
        <w:rPr>
          <w:b/>
          <w:bCs/>
          <w:color w:val="002060"/>
          <w:sz w:val="32"/>
          <w:szCs w:val="24"/>
        </w:rPr>
      </w:pP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Научно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>-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практическая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 xml:space="preserve"> 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конференция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 xml:space="preserve"> 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с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 xml:space="preserve"> 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международным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 xml:space="preserve"> 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участием</w:t>
      </w:r>
      <w:r w:rsid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 xml:space="preserve"> 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 xml:space="preserve"> </w:t>
      </w:r>
    </w:p>
    <w:p w:rsidR="00C428B7" w:rsidRDefault="00660A43" w:rsidP="00660A43">
      <w:pPr>
        <w:spacing w:after="0" w:line="240" w:lineRule="auto"/>
        <w:jc w:val="center"/>
        <w:rPr>
          <w:b/>
          <w:bCs/>
          <w:color w:val="002060"/>
          <w:sz w:val="32"/>
          <w:szCs w:val="24"/>
        </w:rPr>
      </w:pP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>«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Медико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>-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биологические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 xml:space="preserve"> 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и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 xml:space="preserve"> 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экологические</w:t>
      </w:r>
      <w:r w:rsid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 xml:space="preserve"> 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проблемы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 xml:space="preserve"> 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Севера</w:t>
      </w:r>
      <w:r w:rsidRPr="00C428B7">
        <w:rPr>
          <w:rFonts w:ascii="Baskerville Old Face" w:hAnsi="Baskerville Old Face" w:cs="Baskerville Old Face"/>
          <w:b/>
          <w:bCs/>
          <w:color w:val="002060"/>
          <w:sz w:val="32"/>
          <w:szCs w:val="24"/>
        </w:rPr>
        <w:t>»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>,</w:t>
      </w:r>
      <w:r w:rsidR="00C428B7">
        <w:rPr>
          <w:b/>
          <w:bCs/>
          <w:color w:val="002060"/>
          <w:sz w:val="32"/>
          <w:szCs w:val="24"/>
        </w:rPr>
        <w:t xml:space="preserve"> </w:t>
      </w:r>
    </w:p>
    <w:p w:rsidR="00BE4F1F" w:rsidRDefault="00660A43" w:rsidP="00660A43">
      <w:pPr>
        <w:spacing w:after="0" w:line="240" w:lineRule="auto"/>
        <w:jc w:val="center"/>
        <w:rPr>
          <w:b/>
          <w:bCs/>
          <w:color w:val="002060"/>
          <w:sz w:val="32"/>
          <w:szCs w:val="24"/>
        </w:rPr>
      </w:pP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посвященная</w:t>
      </w:r>
      <w:r w:rsidR="00321CC8">
        <w:rPr>
          <w:rFonts w:ascii="Baskerville Old Face" w:hAnsi="Baskerville Old Face"/>
          <w:b/>
          <w:bCs/>
          <w:color w:val="002060"/>
          <w:sz w:val="32"/>
          <w:szCs w:val="24"/>
        </w:rPr>
        <w:t xml:space="preserve"> 90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>-</w:t>
      </w:r>
      <w:r w:rsidR="00ED6E81">
        <w:rPr>
          <w:rFonts w:ascii="Times New Roman" w:hAnsi="Times New Roman" w:cs="Times New Roman"/>
          <w:b/>
          <w:bCs/>
          <w:color w:val="002060"/>
          <w:sz w:val="32"/>
          <w:szCs w:val="24"/>
        </w:rPr>
        <w:t xml:space="preserve">летию  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член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>-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корреспондента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 xml:space="preserve"> 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РАН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 xml:space="preserve">, </w:t>
      </w:r>
    </w:p>
    <w:p w:rsidR="00660A43" w:rsidRPr="00C428B7" w:rsidRDefault="00660A43" w:rsidP="00660A43">
      <w:pPr>
        <w:spacing w:after="0" w:line="240" w:lineRule="auto"/>
        <w:jc w:val="center"/>
        <w:rPr>
          <w:rFonts w:ascii="Baskerville Old Face" w:hAnsi="Baskerville Old Face"/>
          <w:color w:val="002060"/>
          <w:sz w:val="32"/>
          <w:szCs w:val="24"/>
        </w:rPr>
      </w:pPr>
      <w:proofErr w:type="gramStart"/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д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>.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б</w:t>
      </w:r>
      <w:proofErr w:type="gramEnd"/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>.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н</w:t>
      </w:r>
      <w:r w:rsidRPr="00C428B7">
        <w:rPr>
          <w:rFonts w:ascii="Baskerville Old Face" w:hAnsi="Baskerville Old Face"/>
          <w:b/>
          <w:bCs/>
          <w:color w:val="002060"/>
          <w:sz w:val="32"/>
          <w:szCs w:val="24"/>
        </w:rPr>
        <w:t xml:space="preserve">., </w:t>
      </w:r>
      <w:r w:rsidRPr="00C428B7">
        <w:rPr>
          <w:rFonts w:ascii="Times New Roman" w:hAnsi="Times New Roman" w:cs="Times New Roman"/>
          <w:b/>
          <w:bCs/>
          <w:color w:val="002060"/>
          <w:sz w:val="32"/>
          <w:szCs w:val="24"/>
        </w:rPr>
        <w:t>профессора</w:t>
      </w:r>
    </w:p>
    <w:p w:rsidR="00660A43" w:rsidRPr="00C428B7" w:rsidRDefault="00660A43" w:rsidP="00660A43">
      <w:pPr>
        <w:spacing w:after="0" w:line="240" w:lineRule="auto"/>
        <w:jc w:val="center"/>
        <w:rPr>
          <w:rFonts w:ascii="Baskerville Old Face" w:hAnsi="Baskerville Old Face"/>
          <w:color w:val="C00000"/>
          <w:sz w:val="36"/>
          <w:szCs w:val="24"/>
        </w:rPr>
      </w:pPr>
      <w:r w:rsidRPr="00C428B7">
        <w:rPr>
          <w:rFonts w:ascii="Times New Roman" w:hAnsi="Times New Roman" w:cs="Times New Roman"/>
          <w:b/>
          <w:bCs/>
          <w:color w:val="C00000"/>
          <w:sz w:val="36"/>
          <w:szCs w:val="24"/>
        </w:rPr>
        <w:t>Никиты</w:t>
      </w:r>
      <w:r w:rsidRPr="00C428B7">
        <w:rPr>
          <w:rFonts w:ascii="Baskerville Old Face" w:hAnsi="Baskerville Old Face"/>
          <w:b/>
          <w:bCs/>
          <w:color w:val="C00000"/>
          <w:sz w:val="36"/>
          <w:szCs w:val="24"/>
        </w:rPr>
        <w:t xml:space="preserve"> </w:t>
      </w:r>
      <w:r w:rsidRPr="00C428B7">
        <w:rPr>
          <w:rFonts w:ascii="Times New Roman" w:hAnsi="Times New Roman" w:cs="Times New Roman"/>
          <w:b/>
          <w:bCs/>
          <w:color w:val="C00000"/>
          <w:sz w:val="36"/>
          <w:szCs w:val="24"/>
        </w:rPr>
        <w:t>Гавриловича</w:t>
      </w:r>
      <w:r w:rsidRPr="00C428B7">
        <w:rPr>
          <w:rFonts w:ascii="Baskerville Old Face" w:hAnsi="Baskerville Old Face"/>
          <w:b/>
          <w:bCs/>
          <w:color w:val="C00000"/>
          <w:sz w:val="36"/>
          <w:szCs w:val="24"/>
        </w:rPr>
        <w:t xml:space="preserve"> </w:t>
      </w:r>
      <w:r w:rsidRPr="00C428B7">
        <w:rPr>
          <w:rFonts w:ascii="Times New Roman" w:hAnsi="Times New Roman" w:cs="Times New Roman"/>
          <w:b/>
          <w:bCs/>
          <w:color w:val="C00000"/>
          <w:sz w:val="36"/>
          <w:szCs w:val="24"/>
        </w:rPr>
        <w:t>Соломонова</w:t>
      </w:r>
    </w:p>
    <w:p w:rsidR="00C428B7" w:rsidRDefault="00C428B7" w:rsidP="00660A43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</w:p>
    <w:p w:rsidR="00660A43" w:rsidRPr="00C341B2" w:rsidRDefault="00660A43" w:rsidP="00660A43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C341B2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7 октября 2019 г.  10.00 ч. </w:t>
      </w:r>
    </w:p>
    <w:p w:rsidR="00660A43" w:rsidRPr="00C341B2" w:rsidRDefault="00C341B2" w:rsidP="00660A43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C341B2">
        <w:rPr>
          <w:rFonts w:ascii="Times New Roman" w:hAnsi="Times New Roman" w:cs="Times New Roman"/>
          <w:b/>
          <w:i/>
          <w:color w:val="002060"/>
          <w:sz w:val="24"/>
          <w:szCs w:val="24"/>
        </w:rPr>
        <w:t>Зал Республики (ДП №1)</w:t>
      </w:r>
    </w:p>
    <w:p w:rsidR="00660A43" w:rsidRPr="00C341B2" w:rsidRDefault="00660A43" w:rsidP="00660A43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C341B2">
        <w:rPr>
          <w:rFonts w:ascii="Times New Roman" w:hAnsi="Times New Roman" w:cs="Times New Roman"/>
          <w:b/>
          <w:i/>
          <w:color w:val="002060"/>
          <w:sz w:val="24"/>
          <w:szCs w:val="24"/>
        </w:rPr>
        <w:t>г. Якутск,</w:t>
      </w:r>
      <w:r w:rsidR="00707548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 w:rsidR="00C341B2" w:rsidRPr="00C341B2">
        <w:rPr>
          <w:rFonts w:ascii="Times New Roman" w:hAnsi="Times New Roman" w:cs="Times New Roman"/>
          <w:b/>
          <w:i/>
          <w:color w:val="002060"/>
          <w:sz w:val="24"/>
          <w:szCs w:val="24"/>
        </w:rPr>
        <w:t>ул. Кирова, 11</w:t>
      </w:r>
      <w:r w:rsidRPr="00C341B2">
        <w:rPr>
          <w:rFonts w:ascii="Times New Roman" w:hAnsi="Times New Roman" w:cs="Times New Roman"/>
          <w:b/>
          <w:i/>
          <w:color w:val="002060"/>
          <w:sz w:val="24"/>
          <w:szCs w:val="24"/>
        </w:rPr>
        <w:t>.</w:t>
      </w:r>
    </w:p>
    <w:p w:rsidR="00A15CD4" w:rsidRDefault="00A15CD4" w:rsidP="00660A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660A43" w:rsidRDefault="00660A43" w:rsidP="00660A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BE4F1F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Программа конференции</w:t>
      </w:r>
    </w:p>
    <w:p w:rsidR="00C341B2" w:rsidRPr="00BE4F1F" w:rsidRDefault="00C341B2" w:rsidP="00660A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C341B2" w:rsidRDefault="00C341B2" w:rsidP="00660A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9:00 – 10:00</w:t>
      </w:r>
      <w:r w:rsidRPr="00C341B2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24"/>
          <w:szCs w:val="24"/>
        </w:rPr>
        <w:t>Р</w:t>
      </w:r>
      <w:r w:rsidRPr="00C341B2">
        <w:rPr>
          <w:rFonts w:ascii="Times New Roman" w:eastAsia="Calibri" w:hAnsi="Times New Roman" w:cs="Times New Roman"/>
          <w:color w:val="002060"/>
          <w:sz w:val="24"/>
          <w:szCs w:val="24"/>
        </w:rPr>
        <w:t>егистрация</w:t>
      </w:r>
      <w:r>
        <w:rPr>
          <w:rFonts w:ascii="Times New Roman" w:eastAsia="Calibri" w:hAnsi="Times New Roman" w:cs="Times New Roman"/>
          <w:color w:val="002060"/>
          <w:sz w:val="24"/>
          <w:szCs w:val="24"/>
        </w:rPr>
        <w:t>.</w:t>
      </w:r>
    </w:p>
    <w:p w:rsidR="00A15CD4" w:rsidRDefault="00A15CD4" w:rsidP="00707548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660A43" w:rsidRPr="00707548" w:rsidRDefault="00660A43" w:rsidP="00707548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707548">
        <w:rPr>
          <w:rFonts w:ascii="Times New Roman" w:eastAsia="Calibri" w:hAnsi="Times New Roman" w:cs="Times New Roman"/>
          <w:color w:val="002060"/>
          <w:sz w:val="24"/>
          <w:szCs w:val="24"/>
        </w:rPr>
        <w:t>Председатель – акад. АН РС (Я), д.м.н., проф. Кривошапкин В.Г.</w:t>
      </w:r>
    </w:p>
    <w:p w:rsidR="00EA131B" w:rsidRDefault="00EA131B" w:rsidP="00660A4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660A43" w:rsidRPr="00BE4F1F" w:rsidRDefault="00660A43" w:rsidP="00660A43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4"/>
          <w:szCs w:val="24"/>
        </w:rPr>
      </w:pPr>
      <w:r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10.00-10.10</w:t>
      </w:r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Вступительное слово Николаева Анатолия Николаевича, ректора СВФУ им. М.К. Аммосова  </w:t>
      </w:r>
    </w:p>
    <w:p w:rsidR="00660A43" w:rsidRPr="00BE4F1F" w:rsidRDefault="00660A43" w:rsidP="00660A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proofErr w:type="gramStart"/>
      <w:r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10.10-10.30</w:t>
      </w:r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д.м.н., проф., акад. АН РС (Я) Петрова П.Г., д.м.н., проф., акад. АН РС (Я) Кривошапкин В.Г., д.б.н., проф. Колосова О.Н., д.б.н., проф., акад. АН РС (Я) </w:t>
      </w:r>
      <w:proofErr w:type="spellStart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Кершенгольц</w:t>
      </w:r>
      <w:proofErr w:type="spellEnd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Б.М. «Медико-биологические исследования в Якутии: история, состояние, перспективы»</w:t>
      </w:r>
      <w:proofErr w:type="gramEnd"/>
    </w:p>
    <w:p w:rsidR="00660A43" w:rsidRPr="00BE4F1F" w:rsidRDefault="00660A43" w:rsidP="00660A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10.30-10.50</w:t>
      </w:r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 д.б.н., проф., акад. АН РС (Я) </w:t>
      </w:r>
      <w:proofErr w:type="spellStart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Кершенгольц</w:t>
      </w:r>
      <w:proofErr w:type="spellEnd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Б.М., к.б.н. </w:t>
      </w:r>
      <w:proofErr w:type="gramStart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Хлебный</w:t>
      </w:r>
      <w:proofErr w:type="gramEnd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Е.С., д.б.н., проф. Колосова О.Н. «Биоактивные вещества из организмов северных растений и животных для сохранения и приумножения здоровья человека»</w:t>
      </w:r>
    </w:p>
    <w:p w:rsidR="00660A43" w:rsidRPr="00BE4F1F" w:rsidRDefault="00660A43" w:rsidP="00660A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10.50-11.10</w:t>
      </w:r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д.ф.н. </w:t>
      </w:r>
      <w:proofErr w:type="spellStart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Чирикова</w:t>
      </w:r>
      <w:proofErr w:type="spellEnd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Н.К. «</w:t>
      </w:r>
      <w:proofErr w:type="spellStart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Хеморазнообразие</w:t>
      </w:r>
      <w:proofErr w:type="spellEnd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дикорастущих лекарственных растений Якутии»</w:t>
      </w:r>
    </w:p>
    <w:p w:rsidR="00660A43" w:rsidRPr="00BE4F1F" w:rsidRDefault="00660A43" w:rsidP="00660A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11.10-11.30</w:t>
      </w:r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 д.м.н., проф., акад. АН РС (Я) Кривошапкин В.Г. «Медико-экологический мониторинг в условиях функционирования предприятий горнодобывающей промышленности на Севере»</w:t>
      </w:r>
    </w:p>
    <w:p w:rsidR="00660A43" w:rsidRPr="00BE4F1F" w:rsidRDefault="00C341B2" w:rsidP="00660A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11.3</w:t>
      </w:r>
      <w:r w:rsidR="00660A43"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0-1</w:t>
      </w:r>
      <w:r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1.5</w:t>
      </w:r>
      <w:r w:rsidR="00660A43"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0</w:t>
      </w:r>
      <w:r w:rsidR="00660A43"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660A43"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д.б</w:t>
      </w:r>
      <w:proofErr w:type="gramEnd"/>
      <w:r w:rsidR="00660A43"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.н. Максимов Т.Х., </w:t>
      </w:r>
      <w:r w:rsidR="00CD2FD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Максимов А.П., </w:t>
      </w:r>
      <w:proofErr w:type="spellStart"/>
      <w:r w:rsidR="00660A43"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Ота</w:t>
      </w:r>
      <w:proofErr w:type="spellEnd"/>
      <w:r w:rsidR="00660A43"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Т. «Опыт организации Международных исследований по проблеме динамики экосистем Северо-Востока Сибири в условиях изменений климата и усиления антропогенного пресса»</w:t>
      </w:r>
    </w:p>
    <w:p w:rsidR="00660A43" w:rsidRPr="00BE4F1F" w:rsidRDefault="00660A43" w:rsidP="00660A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</w:t>
      </w:r>
      <w:r w:rsid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</w:t>
      </w:r>
      <w:r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.</w:t>
      </w:r>
      <w:r w:rsid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5</w:t>
      </w:r>
      <w:r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0-12.</w:t>
      </w:r>
      <w:r w:rsid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</w:t>
      </w:r>
      <w:r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0 </w:t>
      </w:r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Дж.</w:t>
      </w:r>
      <w:r w:rsidR="00C341B2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Арчибальд, </w:t>
      </w:r>
      <w:proofErr w:type="gramStart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д.б</w:t>
      </w:r>
      <w:proofErr w:type="gramEnd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.н. Гермогенов Н.И. «Международные исследования по изучению восточной популяции </w:t>
      </w:r>
      <w:proofErr w:type="spellStart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стерха</w:t>
      </w:r>
      <w:proofErr w:type="spellEnd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» </w:t>
      </w:r>
    </w:p>
    <w:p w:rsidR="00660A43" w:rsidRPr="00BE4F1F" w:rsidRDefault="00C341B2" w:rsidP="00660A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12.10-12.3</w:t>
      </w:r>
      <w:r w:rsidR="00660A43"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0</w:t>
      </w:r>
      <w:r w:rsidR="00660A43"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д.м.н., проф. Томский М.И. «Пути улучшения здоровья населения Р</w:t>
      </w:r>
      <w:proofErr w:type="gramStart"/>
      <w:r w:rsidR="00660A43"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С(</w:t>
      </w:r>
      <w:proofErr w:type="gramEnd"/>
      <w:r w:rsidR="00660A43"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Я)»</w:t>
      </w:r>
    </w:p>
    <w:p w:rsidR="00660A43" w:rsidRPr="00BE4F1F" w:rsidRDefault="00660A43" w:rsidP="00660A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12.</w:t>
      </w:r>
      <w:r w:rsid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3</w:t>
      </w:r>
      <w:r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0-1</w:t>
      </w:r>
      <w:r w:rsid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2.5</w:t>
      </w:r>
      <w:r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0</w:t>
      </w:r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д.м.н. Татаринова О.В. «Феномен долгожительства в Якутии»</w:t>
      </w:r>
    </w:p>
    <w:p w:rsidR="00660A43" w:rsidRPr="00BE4F1F" w:rsidRDefault="00C341B2" w:rsidP="00660A43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12</w:t>
      </w:r>
      <w:r w:rsidR="00660A43"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color w:val="002060"/>
          <w:sz w:val="24"/>
          <w:szCs w:val="24"/>
        </w:rPr>
        <w:t>5</w:t>
      </w:r>
      <w:r w:rsidR="00660A43"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0-1</w:t>
      </w:r>
      <w:r>
        <w:rPr>
          <w:rFonts w:ascii="Times New Roman" w:eastAsia="Calibri" w:hAnsi="Times New Roman" w:cs="Times New Roman"/>
          <w:b/>
          <w:color w:val="002060"/>
          <w:sz w:val="24"/>
          <w:szCs w:val="24"/>
        </w:rPr>
        <w:t>3</w:t>
      </w:r>
      <w:r w:rsidR="00660A43"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color w:val="002060"/>
          <w:sz w:val="24"/>
          <w:szCs w:val="24"/>
        </w:rPr>
        <w:t>1</w:t>
      </w:r>
      <w:r w:rsidR="00660A43" w:rsidRPr="00C341B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0</w:t>
      </w:r>
      <w:r w:rsidR="00660A43"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д.м.н., проф. Алексеев Р.З. «Возможно ли оживление замерзших людей?»</w:t>
      </w:r>
    </w:p>
    <w:p w:rsidR="00660A43" w:rsidRPr="00BE4F1F" w:rsidRDefault="00660A43" w:rsidP="00660A4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proofErr w:type="gramStart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Заключение</w:t>
      </w:r>
      <w:r w:rsidRPr="00BE4F1F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</w:t>
      </w:r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д.м.н., проф., акад. АН РС (Я) Кривошапкин В.Г.</w:t>
      </w:r>
      <w:r w:rsidRPr="00BE4F1F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, </w:t>
      </w:r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д.б.н., проф.,  акад. АН РС (Я), </w:t>
      </w:r>
      <w:proofErr w:type="spellStart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чл</w:t>
      </w:r>
      <w:proofErr w:type="spellEnd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>-корр.</w:t>
      </w:r>
      <w:proofErr w:type="gramEnd"/>
      <w:r w:rsidRPr="00BE4F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РАН Соломонов Н.Г.</w:t>
      </w:r>
    </w:p>
    <w:p w:rsidR="00476528" w:rsidRDefault="00476528" w:rsidP="00660A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56210E" w:rsidRDefault="0056210E" w:rsidP="00660A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660A43" w:rsidRDefault="00660A43" w:rsidP="00660A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BE4F1F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Выставки</w:t>
      </w:r>
    </w:p>
    <w:p w:rsidR="006F1EF6" w:rsidRPr="00BE4F1F" w:rsidRDefault="006F1EF6" w:rsidP="00660A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660A43" w:rsidRDefault="00660A43" w:rsidP="00476528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i/>
          <w:color w:val="002060"/>
          <w:sz w:val="24"/>
          <w:szCs w:val="24"/>
        </w:rPr>
      </w:pPr>
      <w:r w:rsidRPr="00476528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Выставка трудов Соломонова Н.Г.</w:t>
      </w:r>
    </w:p>
    <w:p w:rsidR="00660A43" w:rsidRPr="00476528" w:rsidRDefault="00660A43" w:rsidP="00476528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2060"/>
          <w:sz w:val="24"/>
          <w:szCs w:val="24"/>
        </w:rPr>
      </w:pPr>
      <w:bookmarkStart w:id="0" w:name="_GoBack"/>
      <w:bookmarkEnd w:id="0"/>
      <w:proofErr w:type="gramStart"/>
      <w:r w:rsidRPr="00476528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Фото-выставка</w:t>
      </w:r>
      <w:proofErr w:type="gramEnd"/>
      <w:r w:rsidRPr="00476528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популярного китайского фотохудожника </w:t>
      </w:r>
      <w:proofErr w:type="spellStart"/>
      <w:r w:rsidRPr="00476528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Йа-Йа</w:t>
      </w:r>
      <w:proofErr w:type="spellEnd"/>
      <w:r w:rsidRPr="00476528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«Прекрасное озеро </w:t>
      </w:r>
      <w:proofErr w:type="spellStart"/>
      <w:r w:rsidRPr="00476528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Поянг</w:t>
      </w:r>
      <w:proofErr w:type="spellEnd"/>
      <w:r w:rsidRPr="00476528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»</w:t>
      </w:r>
    </w:p>
    <w:sectPr w:rsidR="00660A43" w:rsidRPr="00476528" w:rsidSect="00BE4F1F">
      <w:pgSz w:w="11906" w:h="16838"/>
      <w:pgMar w:top="851" w:right="991" w:bottom="284" w:left="993" w:header="708" w:footer="708" w:gutter="0"/>
      <w:pgBorders w:offsetFrom="page">
        <w:top w:val="vine" w:sz="10" w:space="24" w:color="C00000"/>
        <w:left w:val="vine" w:sz="10" w:space="24" w:color="C00000"/>
        <w:bottom w:val="vine" w:sz="10" w:space="24" w:color="C00000"/>
        <w:right w:val="vine" w:sz="10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31973"/>
    <w:multiLevelType w:val="hybridMultilevel"/>
    <w:tmpl w:val="15DAA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850079"/>
    <w:multiLevelType w:val="hybridMultilevel"/>
    <w:tmpl w:val="B9602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A43"/>
    <w:rsid w:val="00321CC8"/>
    <w:rsid w:val="00476528"/>
    <w:rsid w:val="0056210E"/>
    <w:rsid w:val="005E3BCB"/>
    <w:rsid w:val="00660A43"/>
    <w:rsid w:val="006F1EF6"/>
    <w:rsid w:val="007003C1"/>
    <w:rsid w:val="00707548"/>
    <w:rsid w:val="00771562"/>
    <w:rsid w:val="00793F0E"/>
    <w:rsid w:val="00A15CD4"/>
    <w:rsid w:val="00BE4F1F"/>
    <w:rsid w:val="00C341B2"/>
    <w:rsid w:val="00C428B7"/>
    <w:rsid w:val="00CD2FDF"/>
    <w:rsid w:val="00EA131B"/>
    <w:rsid w:val="00ED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3C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00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765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3C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00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765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7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Нюргуяна</dc:creator>
  <cp:lastModifiedBy>Нюргуяна</cp:lastModifiedBy>
  <cp:revision>2</cp:revision>
  <cp:lastPrinted>2019-09-24T08:17:00Z</cp:lastPrinted>
  <dcterms:created xsi:type="dcterms:W3CDTF">2019-09-25T01:17:00Z</dcterms:created>
  <dcterms:modified xsi:type="dcterms:W3CDTF">2019-09-25T01:17:00Z</dcterms:modified>
</cp:coreProperties>
</file>